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5D2D4E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5027324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347E5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347E5F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5D2D4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Глуган</w:t>
      </w:r>
      <w:proofErr w:type="spellEnd"/>
      <w:r>
        <w:rPr>
          <w:sz w:val="28"/>
          <w:szCs w:val="28"/>
          <w:lang w:val="uk-UA"/>
        </w:rPr>
        <w:t xml:space="preserve"> Борис Петрович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>строю, щодо відведення земельної  ділянки площею 1,60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>
        <w:rPr>
          <w:sz w:val="28"/>
          <w:szCs w:val="28"/>
          <w:lang w:val="uk-UA"/>
        </w:rPr>
        <w:t>і на території</w:t>
      </w:r>
      <w:r w:rsidR="00931065">
        <w:rPr>
          <w:sz w:val="28"/>
          <w:szCs w:val="28"/>
          <w:lang w:val="uk-UA"/>
        </w:rPr>
        <w:t xml:space="preserve"> Бородінської селищної </w:t>
      </w:r>
      <w:r w:rsidR="005B25D3">
        <w:rPr>
          <w:sz w:val="28"/>
          <w:szCs w:val="28"/>
          <w:lang w:val="uk-UA"/>
        </w:rPr>
        <w:t>ради , Болградського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5B25D3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Одеської області (за межами населених пунктів).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5D2D4E">
        <w:rPr>
          <w:sz w:val="28"/>
          <w:szCs w:val="28"/>
          <w:lang w:val="uk-UA"/>
        </w:rPr>
        <w:t>192/18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606BE5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8D5184" w:rsidRPr="00EE7560" w:rsidRDefault="008D5184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sectPr w:rsidR="008D5184" w:rsidRPr="00EE7560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7E5F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B25D3"/>
    <w:rsid w:val="005C2EA2"/>
    <w:rsid w:val="005C7E3E"/>
    <w:rsid w:val="005D0006"/>
    <w:rsid w:val="005D2D4E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D5184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DCC3-FF86-4E7E-B807-BF4B307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165</cp:revision>
  <cp:lastPrinted>2021-09-13T17:38:00Z</cp:lastPrinted>
  <dcterms:created xsi:type="dcterms:W3CDTF">2019-12-26T12:18:00Z</dcterms:created>
  <dcterms:modified xsi:type="dcterms:W3CDTF">2021-10-06T09:09:00Z</dcterms:modified>
</cp:coreProperties>
</file>